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DD" w:rsidRDefault="00E17BDD" w:rsidP="00E17BDD">
      <w:pPr>
        <w:pStyle w:val="NoSpacing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MA </w:t>
      </w:r>
      <w:r w:rsidR="00500A70">
        <w:rPr>
          <w:b/>
          <w:color w:val="1F497D" w:themeColor="text2"/>
          <w:sz w:val="28"/>
          <w:szCs w:val="28"/>
        </w:rPr>
        <w:t>D</w:t>
      </w:r>
      <w:r w:rsidR="003A65D6">
        <w:rPr>
          <w:b/>
          <w:color w:val="1F497D" w:themeColor="text2"/>
          <w:sz w:val="28"/>
          <w:szCs w:val="28"/>
        </w:rPr>
        <w:t>epartment of Public Health</w:t>
      </w:r>
    </w:p>
    <w:p w:rsidR="009D41AE" w:rsidRDefault="009D41AE" w:rsidP="00E17BDD">
      <w:pPr>
        <w:pStyle w:val="NoSpacing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MA </w:t>
      </w:r>
      <w:r w:rsidR="00A60647" w:rsidRPr="000F1A79">
        <w:rPr>
          <w:b/>
          <w:color w:val="1F497D" w:themeColor="text2"/>
          <w:sz w:val="28"/>
          <w:szCs w:val="28"/>
        </w:rPr>
        <w:t xml:space="preserve">MOLST </w:t>
      </w:r>
      <w:r>
        <w:rPr>
          <w:b/>
          <w:color w:val="1F497D" w:themeColor="text2"/>
          <w:sz w:val="28"/>
          <w:szCs w:val="28"/>
        </w:rPr>
        <w:t xml:space="preserve">Advisory </w:t>
      </w:r>
      <w:bookmarkStart w:id="0" w:name="_GoBack"/>
      <w:bookmarkEnd w:id="0"/>
      <w:r w:rsidR="00A60647" w:rsidRPr="000F1A79">
        <w:rPr>
          <w:b/>
          <w:color w:val="1F497D" w:themeColor="text2"/>
          <w:sz w:val="28"/>
          <w:szCs w:val="28"/>
        </w:rPr>
        <w:t>Committee</w:t>
      </w:r>
    </w:p>
    <w:p w:rsidR="003A65D6" w:rsidRPr="003A65D6" w:rsidRDefault="003A65D6" w:rsidP="00E17BDD">
      <w:pPr>
        <w:pStyle w:val="NoSpacing"/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Of the </w:t>
      </w:r>
      <w:r w:rsidRPr="003A65D6">
        <w:rPr>
          <w:b/>
          <w:color w:val="1F497D" w:themeColor="text2"/>
          <w:sz w:val="24"/>
          <w:szCs w:val="24"/>
        </w:rPr>
        <w:t>Palliative Care &amp; Quality of Life Interdisciplinary Advisory Council</w:t>
      </w:r>
    </w:p>
    <w:p w:rsidR="003A65D6" w:rsidRDefault="003A65D6" w:rsidP="00E17BDD">
      <w:pPr>
        <w:pStyle w:val="NoSpacing"/>
        <w:jc w:val="center"/>
        <w:rPr>
          <w:b/>
          <w:color w:val="1F497D" w:themeColor="text2"/>
          <w:sz w:val="28"/>
          <w:szCs w:val="28"/>
        </w:rPr>
      </w:pPr>
    </w:p>
    <w:p w:rsidR="002A1C1E" w:rsidRDefault="009D41AE" w:rsidP="00E17BDD">
      <w:pPr>
        <w:pStyle w:val="NoSpacing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2018-2019 </w:t>
      </w:r>
      <w:r w:rsidR="003A65D6">
        <w:rPr>
          <w:b/>
          <w:color w:val="1F497D" w:themeColor="text2"/>
          <w:sz w:val="28"/>
          <w:szCs w:val="28"/>
        </w:rPr>
        <w:t xml:space="preserve">MA MOLST Advisory Committee </w:t>
      </w:r>
      <w:r w:rsidR="00707943" w:rsidRPr="000F1A79">
        <w:rPr>
          <w:b/>
          <w:color w:val="1F497D" w:themeColor="text2"/>
          <w:sz w:val="28"/>
          <w:szCs w:val="28"/>
        </w:rPr>
        <w:t>Members</w:t>
      </w:r>
    </w:p>
    <w:p w:rsidR="001A5C04" w:rsidRDefault="001A5C04" w:rsidP="00362233">
      <w:pPr>
        <w:rPr>
          <w:b/>
          <w:sz w:val="20"/>
          <w:szCs w:val="20"/>
        </w:rPr>
      </w:pPr>
    </w:p>
    <w:p w:rsidR="00362233" w:rsidRPr="00AD16D8" w:rsidRDefault="000712C6" w:rsidP="00362233">
      <w:pPr>
        <w:rPr>
          <w:rFonts w:ascii="Arial" w:hAnsi="Arial" w:cs="Arial"/>
          <w:sz w:val="20"/>
          <w:szCs w:val="20"/>
        </w:rPr>
      </w:pPr>
      <w:r w:rsidRPr="000712C6">
        <w:rPr>
          <w:rFonts w:ascii="Arial" w:hAnsi="Arial" w:cs="Arial"/>
          <w:b/>
          <w:color w:val="1F497D" w:themeColor="text2"/>
          <w:sz w:val="20"/>
          <w:szCs w:val="20"/>
        </w:rPr>
        <w:t xml:space="preserve">Committee Chair: </w:t>
      </w:r>
      <w:r w:rsidR="00362233" w:rsidRPr="00AD16D8">
        <w:rPr>
          <w:rFonts w:ascii="Arial" w:hAnsi="Arial" w:cs="Arial"/>
          <w:b/>
          <w:sz w:val="20"/>
          <w:szCs w:val="20"/>
        </w:rPr>
        <w:t>Ellen M. DiPaola, Esquire</w:t>
      </w:r>
      <w:r w:rsidR="00362233" w:rsidRPr="00AD16D8">
        <w:rPr>
          <w:rFonts w:ascii="Arial" w:hAnsi="Arial" w:cs="Arial"/>
          <w:sz w:val="20"/>
          <w:szCs w:val="20"/>
        </w:rPr>
        <w:t xml:space="preserve">; </w:t>
      </w:r>
      <w:r w:rsidR="00AD16D8" w:rsidRPr="00AD16D8">
        <w:rPr>
          <w:rFonts w:ascii="Arial" w:hAnsi="Arial" w:cs="Arial"/>
          <w:sz w:val="20"/>
          <w:szCs w:val="20"/>
        </w:rPr>
        <w:t>President &amp;</w:t>
      </w:r>
      <w:r w:rsidR="00362233" w:rsidRPr="00AD16D8">
        <w:rPr>
          <w:rFonts w:ascii="Arial" w:hAnsi="Arial" w:cs="Arial"/>
          <w:sz w:val="20"/>
          <w:szCs w:val="20"/>
        </w:rPr>
        <w:t xml:space="preserve"> CEO, Honoring Choices Massachusetts.  Chair, Honoring Choices Guardianship-MOLST Advisory Group</w:t>
      </w:r>
    </w:p>
    <w:p w:rsidR="00362233" w:rsidRPr="00AD16D8" w:rsidRDefault="00AD16D8" w:rsidP="00362233">
      <w:pPr>
        <w:rPr>
          <w:rFonts w:ascii="Arial" w:hAnsi="Arial" w:cs="Arial"/>
          <w:b/>
          <w:color w:val="1F497D" w:themeColor="text2"/>
          <w:sz w:val="20"/>
          <w:szCs w:val="20"/>
        </w:rPr>
      </w:pPr>
      <w:r w:rsidRPr="00AD16D8">
        <w:rPr>
          <w:rFonts w:ascii="Arial" w:hAnsi="Arial" w:cs="Arial"/>
          <w:b/>
          <w:color w:val="1F497D" w:themeColor="text2"/>
          <w:sz w:val="20"/>
          <w:szCs w:val="20"/>
        </w:rPr>
        <w:t>Committee M</w:t>
      </w:r>
      <w:r w:rsidR="00362233" w:rsidRPr="00AD16D8">
        <w:rPr>
          <w:rFonts w:ascii="Arial" w:hAnsi="Arial" w:cs="Arial"/>
          <w:b/>
          <w:color w:val="1F497D" w:themeColor="text2"/>
          <w:sz w:val="20"/>
          <w:szCs w:val="20"/>
        </w:rPr>
        <w:t>embers:</w:t>
      </w:r>
    </w:p>
    <w:p w:rsidR="00362233" w:rsidRPr="00AD16D8" w:rsidRDefault="009D41AE" w:rsidP="003622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 w:rsidR="00362233" w:rsidRPr="00AD16D8">
        <w:rPr>
          <w:rFonts w:ascii="Arial" w:hAnsi="Arial" w:cs="Arial"/>
          <w:b/>
          <w:sz w:val="20"/>
          <w:szCs w:val="20"/>
        </w:rPr>
        <w:t>Lachlan Forrow, MD,</w:t>
      </w:r>
      <w:r w:rsidR="00362233" w:rsidRPr="00AD16D8">
        <w:rPr>
          <w:rFonts w:ascii="Arial" w:hAnsi="Arial" w:cs="Arial"/>
          <w:sz w:val="20"/>
          <w:szCs w:val="20"/>
        </w:rPr>
        <w:t xml:space="preserve"> Chair, Palliative Care &amp; Quality of Life Interdisciplinary Advisory Council</w:t>
      </w:r>
      <w:r w:rsidR="00AD16D8">
        <w:rPr>
          <w:rFonts w:ascii="Arial" w:hAnsi="Arial" w:cs="Arial"/>
          <w:sz w:val="20"/>
          <w:szCs w:val="20"/>
        </w:rPr>
        <w:t>. Boston.</w:t>
      </w:r>
    </w:p>
    <w:p w:rsidR="00362233" w:rsidRPr="00AD16D8" w:rsidRDefault="009D41AE" w:rsidP="0036223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• </w:t>
      </w:r>
      <w:r w:rsidR="00362233" w:rsidRPr="00AD16D8">
        <w:rPr>
          <w:rFonts w:ascii="Arial" w:eastAsia="Times New Roman" w:hAnsi="Arial" w:cs="Arial"/>
          <w:b/>
          <w:sz w:val="20"/>
          <w:szCs w:val="20"/>
        </w:rPr>
        <w:t>Lauge Sokol-Hessner, MD</w:t>
      </w:r>
      <w:r w:rsidR="00362233" w:rsidRPr="00AD16D8">
        <w:rPr>
          <w:rFonts w:ascii="Arial" w:eastAsia="Times New Roman" w:hAnsi="Arial" w:cs="Arial"/>
          <w:sz w:val="20"/>
          <w:szCs w:val="20"/>
        </w:rPr>
        <w:t xml:space="preserve">, Associate Director of Inpatient Quality, Department of Health Care Quality. “Conversation Ready” Program, Beth Israel Deaconess Medical Center; </w:t>
      </w:r>
      <w:r w:rsidR="00AD16D8">
        <w:rPr>
          <w:rFonts w:ascii="Arial" w:eastAsia="Times New Roman" w:hAnsi="Arial" w:cs="Arial"/>
          <w:sz w:val="20"/>
          <w:szCs w:val="20"/>
        </w:rPr>
        <w:t>Greater Boston.</w:t>
      </w:r>
    </w:p>
    <w:p w:rsidR="00362233" w:rsidRPr="00AD16D8" w:rsidRDefault="009D41AE" w:rsidP="003622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 w:rsidR="00362233" w:rsidRPr="00AD16D8">
        <w:rPr>
          <w:rFonts w:ascii="Arial" w:hAnsi="Arial" w:cs="Arial"/>
          <w:b/>
          <w:sz w:val="20"/>
          <w:szCs w:val="20"/>
        </w:rPr>
        <w:t>Erik Fromme, MD, MCR</w:t>
      </w:r>
      <w:r w:rsidR="00362233" w:rsidRPr="00AD16D8">
        <w:rPr>
          <w:rFonts w:ascii="Arial" w:hAnsi="Arial" w:cs="Arial"/>
          <w:sz w:val="20"/>
          <w:szCs w:val="20"/>
        </w:rPr>
        <w:t>, Director, Serious Illness Care Program, Ariadne Labs; Dana-Farber Cancer Institute Outpatient Palliative Care Clinic. Expertise and Oregon’s POLST Program. Greater Boston.</w:t>
      </w:r>
    </w:p>
    <w:p w:rsidR="00362233" w:rsidRPr="00AD16D8" w:rsidRDefault="00362233" w:rsidP="0036223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362233" w:rsidRPr="00AD16D8" w:rsidRDefault="009D41AE" w:rsidP="0036223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62233" w:rsidRPr="00AD16D8">
        <w:rPr>
          <w:rFonts w:ascii="Arial" w:eastAsia="Times New Roman" w:hAnsi="Arial" w:cs="Arial"/>
          <w:b/>
          <w:color w:val="000000"/>
          <w:sz w:val="20"/>
          <w:szCs w:val="20"/>
        </w:rPr>
        <w:t>Jennifer Reidy, MD</w:t>
      </w:r>
      <w:r w:rsidR="00362233" w:rsidRPr="00AD16D8">
        <w:rPr>
          <w:rFonts w:ascii="Arial" w:eastAsia="Times New Roman" w:hAnsi="Arial" w:cs="Arial"/>
          <w:color w:val="000000"/>
          <w:sz w:val="20"/>
          <w:szCs w:val="20"/>
        </w:rPr>
        <w:t>, Chief, Division of Palliative Care, UMass Memorial Medical Center.</w:t>
      </w:r>
      <w:r w:rsidR="000A6417" w:rsidRPr="00AD16D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D16D8">
        <w:rPr>
          <w:rFonts w:ascii="Arial" w:eastAsia="Times New Roman" w:hAnsi="Arial" w:cs="Arial"/>
          <w:color w:val="000000"/>
          <w:sz w:val="20"/>
          <w:szCs w:val="20"/>
        </w:rPr>
        <w:t>Worcester&amp;</w:t>
      </w:r>
      <w:r w:rsidR="00AD16D8" w:rsidRPr="00AD16D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62233" w:rsidRPr="00AD16D8">
        <w:rPr>
          <w:rFonts w:ascii="Arial" w:eastAsia="Times New Roman" w:hAnsi="Arial" w:cs="Arial"/>
          <w:color w:val="000000"/>
          <w:sz w:val="20"/>
          <w:szCs w:val="20"/>
        </w:rPr>
        <w:t>Central</w:t>
      </w:r>
      <w:r w:rsidR="00AD16D8" w:rsidRPr="00AD16D8">
        <w:rPr>
          <w:rFonts w:ascii="Arial" w:eastAsia="Times New Roman" w:hAnsi="Arial" w:cs="Arial"/>
          <w:color w:val="000000"/>
          <w:sz w:val="20"/>
          <w:szCs w:val="20"/>
        </w:rPr>
        <w:t xml:space="preserve"> MA</w:t>
      </w:r>
      <w:r w:rsidR="00AD16D8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362233" w:rsidRPr="00AD16D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362233" w:rsidRPr="00AD16D8" w:rsidRDefault="00362233" w:rsidP="003622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839CF" w:rsidRPr="00AD16D8" w:rsidRDefault="009D41AE" w:rsidP="006839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839CF" w:rsidRPr="00AD16D8">
        <w:rPr>
          <w:rFonts w:ascii="Arial" w:hAnsi="Arial" w:cs="Arial"/>
          <w:b/>
          <w:bCs/>
          <w:sz w:val="20"/>
          <w:szCs w:val="20"/>
        </w:rPr>
        <w:t xml:space="preserve">Diane Dietzen, MD, </w:t>
      </w:r>
      <w:r w:rsidR="006839CF" w:rsidRPr="00AD16D8">
        <w:rPr>
          <w:rFonts w:ascii="Arial" w:hAnsi="Arial" w:cs="Arial"/>
          <w:sz w:val="20"/>
          <w:szCs w:val="20"/>
        </w:rPr>
        <w:t>Palliative Care Service &amp; Hospice Medical Director, Baystate Medical Center Springfield &amp;</w:t>
      </w:r>
      <w:r w:rsidR="00AD16D8" w:rsidRPr="00AD16D8">
        <w:rPr>
          <w:rFonts w:ascii="Arial" w:hAnsi="Arial" w:cs="Arial"/>
          <w:sz w:val="20"/>
          <w:szCs w:val="20"/>
        </w:rPr>
        <w:t xml:space="preserve"> Western M</w:t>
      </w:r>
      <w:r w:rsidR="00AD16D8">
        <w:rPr>
          <w:rFonts w:ascii="Arial" w:hAnsi="Arial" w:cs="Arial"/>
          <w:sz w:val="20"/>
          <w:szCs w:val="20"/>
        </w:rPr>
        <w:t>A</w:t>
      </w:r>
      <w:r w:rsidR="006839CF" w:rsidRPr="00AD16D8">
        <w:rPr>
          <w:rFonts w:ascii="Arial" w:hAnsi="Arial" w:cs="Arial"/>
          <w:sz w:val="20"/>
          <w:szCs w:val="20"/>
        </w:rPr>
        <w:t xml:space="preserve">.  </w:t>
      </w:r>
    </w:p>
    <w:p w:rsidR="00362233" w:rsidRPr="00AD16D8" w:rsidRDefault="009D41AE" w:rsidP="00362233">
      <w:pPr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•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62233" w:rsidRPr="00AD16D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Deborah P. Shih, MD, Internal Medicine, Harvard Vanguard Medical Associates- Beverly, MA. </w:t>
      </w:r>
      <w:r w:rsidR="00362233" w:rsidRPr="00AD16D8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Primary care focus working with a senior population. North Shore region.</w:t>
      </w:r>
    </w:p>
    <w:p w:rsidR="00AD16D8" w:rsidRPr="00AD16D8" w:rsidRDefault="009D41AE" w:rsidP="00AD16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62233" w:rsidRPr="00AD16D8">
        <w:rPr>
          <w:rFonts w:ascii="Arial" w:hAnsi="Arial" w:cs="Arial"/>
          <w:b/>
          <w:sz w:val="20"/>
          <w:szCs w:val="20"/>
        </w:rPr>
        <w:t>Suzana Makowski, MD</w:t>
      </w:r>
      <w:r w:rsidR="00362233" w:rsidRPr="00AD16D8">
        <w:rPr>
          <w:rFonts w:ascii="Arial" w:hAnsi="Arial" w:cs="Arial"/>
          <w:sz w:val="20"/>
          <w:szCs w:val="20"/>
        </w:rPr>
        <w:t>, Palliative Care Medical Director, Exeter Hospital, NH; UMass Memorial Health</w:t>
      </w:r>
      <w:r w:rsidR="00AD16D8">
        <w:rPr>
          <w:rFonts w:ascii="Arial" w:hAnsi="Arial" w:cs="Arial"/>
          <w:sz w:val="20"/>
          <w:szCs w:val="20"/>
        </w:rPr>
        <w:t>.</w:t>
      </w:r>
    </w:p>
    <w:p w:rsidR="001F0FE3" w:rsidRPr="00AD16D8" w:rsidRDefault="009D41AE" w:rsidP="009343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F0FE3" w:rsidRPr="00AD16D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Dhruva K. Kothari, MD</w:t>
      </w:r>
      <w:r w:rsidR="001F0FE3" w:rsidRPr="00AD16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Medical Director, Commonwealth Care Alliance. Home based primary care for patients with </w:t>
      </w:r>
      <w:r w:rsidR="001F0FE3" w:rsidRPr="00AD16D8">
        <w:rPr>
          <w:rFonts w:ascii="Arial" w:hAnsi="Arial" w:cs="Arial"/>
          <w:color w:val="000000"/>
          <w:sz w:val="20"/>
          <w:szCs w:val="20"/>
          <w:shd w:val="clear" w:color="auto" w:fill="FEFEFE"/>
        </w:rPr>
        <w:t>complex medical, behavioral health and social needs, and those with severe disabilities.</w:t>
      </w:r>
      <w:r w:rsidR="001F0FE3" w:rsidRPr="00AD16D8">
        <w:rPr>
          <w:rFonts w:ascii="Arial" w:hAnsi="Arial" w:cs="Arial"/>
          <w:sz w:val="20"/>
          <w:szCs w:val="20"/>
        </w:rPr>
        <w:t xml:space="preserve"> </w:t>
      </w:r>
      <w:r w:rsidR="004E1833" w:rsidRPr="00AD16D8">
        <w:rPr>
          <w:rFonts w:ascii="Arial" w:hAnsi="Arial" w:cs="Arial"/>
          <w:sz w:val="20"/>
          <w:szCs w:val="20"/>
        </w:rPr>
        <w:t>Internal Medicine p</w:t>
      </w:r>
      <w:r w:rsidR="001F0FE3" w:rsidRPr="00AD16D8">
        <w:rPr>
          <w:rFonts w:ascii="Arial" w:hAnsi="Arial" w:cs="Arial"/>
          <w:sz w:val="20"/>
          <w:szCs w:val="20"/>
        </w:rPr>
        <w:t xml:space="preserve">hysician, outpatient and inpatient care. </w:t>
      </w:r>
      <w:r w:rsidR="006A2A41" w:rsidRPr="00AD16D8">
        <w:rPr>
          <w:rFonts w:ascii="Arial" w:hAnsi="Arial" w:cs="Arial"/>
          <w:sz w:val="20"/>
          <w:szCs w:val="20"/>
        </w:rPr>
        <w:t>Statewide.</w:t>
      </w:r>
    </w:p>
    <w:p w:rsidR="006839CF" w:rsidRPr="00AD16D8" w:rsidRDefault="006839CF" w:rsidP="00362233">
      <w:pPr>
        <w:pStyle w:val="NoSpacing"/>
        <w:rPr>
          <w:rFonts w:ascii="Arial" w:eastAsia="Times New Roman" w:hAnsi="Arial" w:cs="Arial"/>
          <w:b/>
          <w:sz w:val="20"/>
          <w:szCs w:val="20"/>
        </w:rPr>
      </w:pPr>
    </w:p>
    <w:p w:rsidR="00AD16D8" w:rsidRDefault="009D41AE" w:rsidP="009D41AE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•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62233" w:rsidRPr="00AD16D8">
        <w:rPr>
          <w:rFonts w:ascii="Arial" w:eastAsia="Times New Roman" w:hAnsi="Arial" w:cs="Arial"/>
          <w:b/>
          <w:sz w:val="20"/>
          <w:szCs w:val="20"/>
        </w:rPr>
        <w:t>Jonathan Jackson, PhD</w:t>
      </w:r>
      <w:r w:rsidR="00362233" w:rsidRPr="00AD16D8">
        <w:rPr>
          <w:rFonts w:ascii="Arial" w:eastAsia="Times New Roman" w:hAnsi="Arial" w:cs="Arial"/>
          <w:sz w:val="20"/>
          <w:szCs w:val="20"/>
        </w:rPr>
        <w:t xml:space="preserve">, </w:t>
      </w:r>
      <w:r w:rsidR="00362233" w:rsidRPr="00AD16D8">
        <w:rPr>
          <w:rFonts w:ascii="Arial" w:eastAsia="Times New Roman" w:hAnsi="Arial" w:cs="Arial"/>
          <w:color w:val="000000"/>
          <w:sz w:val="20"/>
          <w:szCs w:val="20"/>
        </w:rPr>
        <w:t>Instructor in Neurology, Director, CARE Research Center</w:t>
      </w:r>
      <w:r w:rsidR="00AD16D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62233" w:rsidRPr="00AD16D8">
        <w:rPr>
          <w:rFonts w:ascii="Arial" w:eastAsia="Times New Roman" w:hAnsi="Arial" w:cs="Arial"/>
          <w:color w:val="000000"/>
          <w:sz w:val="20"/>
          <w:szCs w:val="20"/>
        </w:rPr>
        <w:t>MGH and Harvard Medical School.</w:t>
      </w:r>
      <w:r w:rsidR="00362233" w:rsidRPr="00AD16D8">
        <w:rPr>
          <w:rFonts w:ascii="Arial" w:hAnsi="Arial" w:cs="Arial"/>
          <w:sz w:val="20"/>
          <w:szCs w:val="20"/>
          <w:shd w:val="clear" w:color="auto" w:fill="FFFFFF"/>
        </w:rPr>
        <w:t xml:space="preserve"> Serious illness and health disparities in the Black and Latino populations. Greater Boston</w:t>
      </w:r>
    </w:p>
    <w:p w:rsidR="009D41AE" w:rsidRPr="009D41AE" w:rsidRDefault="009D41AE" w:rsidP="009D41AE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:rsidR="00362233" w:rsidRDefault="009D41AE" w:rsidP="0036223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62233" w:rsidRPr="00AD16D8">
        <w:rPr>
          <w:rFonts w:ascii="Arial" w:eastAsia="Times New Roman" w:hAnsi="Arial" w:cs="Arial"/>
          <w:b/>
          <w:sz w:val="20"/>
          <w:szCs w:val="20"/>
        </w:rPr>
        <w:t>Kathrin Boerner, PhD</w:t>
      </w:r>
      <w:r w:rsidR="00362233" w:rsidRPr="00AD16D8">
        <w:rPr>
          <w:rFonts w:ascii="Arial" w:eastAsia="Times New Roman" w:hAnsi="Arial" w:cs="Arial"/>
          <w:sz w:val="20"/>
          <w:szCs w:val="20"/>
        </w:rPr>
        <w:t xml:space="preserve">, </w:t>
      </w:r>
      <w:hyperlink r:id="rId7" w:tgtFrame="_blank" w:tooltip="blocked::https://mmail.jewishhome.org/owa/redir.aspx?C=OiXiJRwaekGlS93cAzdjmEfWRT9Em9EIP1GDzeaVKmxoeJ12oEPWBgE1L2eokq1bkuEu5aiLQGw.&amp;URL=http://www.umb.edu/academics/mgs/gerontology" w:history="1">
        <w:r w:rsidR="00362233" w:rsidRPr="00AD16D8">
          <w:rPr>
            <w:rFonts w:ascii="Arial" w:eastAsia="Times New Roman" w:hAnsi="Arial" w:cs="Arial"/>
            <w:sz w:val="20"/>
            <w:szCs w:val="20"/>
          </w:rPr>
          <w:t>Department of Gerontology</w:t>
        </w:r>
      </w:hyperlink>
      <w:r w:rsidR="00362233" w:rsidRPr="00AD16D8">
        <w:rPr>
          <w:rFonts w:ascii="Arial" w:eastAsia="Times New Roman" w:hAnsi="Arial" w:cs="Arial"/>
          <w:sz w:val="20"/>
          <w:szCs w:val="20"/>
        </w:rPr>
        <w:t xml:space="preserve">, </w:t>
      </w:r>
      <w:hyperlink r:id="rId8" w:tgtFrame="_blank" w:tooltip="blocked::https://mmail.jewishhome.org/owa/redir.aspx?C=OiXiJRwaekGlS93cAzdjmEfWRT9Em9EIP1GDzeaVKmxoeJ12oEPWBgE1L2eokq1bkuEu5aiLQGw.&amp;URL=http://www.mccormack.umb.edu/" w:history="1">
        <w:r w:rsidR="00362233" w:rsidRPr="00AD16D8">
          <w:rPr>
            <w:rFonts w:ascii="Arial" w:eastAsia="Times New Roman" w:hAnsi="Arial" w:cs="Arial"/>
            <w:sz w:val="20"/>
            <w:szCs w:val="20"/>
          </w:rPr>
          <w:t>John W. McCormack Graduate School of Policy and Global Studies</w:t>
        </w:r>
      </w:hyperlink>
      <w:r w:rsidR="00362233" w:rsidRPr="00AD16D8">
        <w:rPr>
          <w:rFonts w:ascii="Arial" w:eastAsia="Times New Roman" w:hAnsi="Arial" w:cs="Arial"/>
          <w:sz w:val="20"/>
          <w:szCs w:val="20"/>
        </w:rPr>
        <w:t xml:space="preserve">, University of Massachusetts. Expertise in </w:t>
      </w:r>
      <w:r w:rsidR="00AD16D8">
        <w:rPr>
          <w:rFonts w:ascii="Arial" w:eastAsia="Times New Roman" w:hAnsi="Arial" w:cs="Arial"/>
          <w:sz w:val="20"/>
          <w:szCs w:val="20"/>
        </w:rPr>
        <w:t xml:space="preserve">designing a </w:t>
      </w:r>
      <w:r w:rsidR="00362233" w:rsidRPr="00AD16D8">
        <w:rPr>
          <w:rFonts w:ascii="Arial" w:eastAsia="Times New Roman" w:hAnsi="Arial" w:cs="Arial"/>
          <w:sz w:val="20"/>
          <w:szCs w:val="20"/>
        </w:rPr>
        <w:t>evaluative component.</w:t>
      </w:r>
    </w:p>
    <w:p w:rsidR="00E17BDD" w:rsidRDefault="00E17BDD" w:rsidP="00362233">
      <w:r>
        <w:rPr>
          <w:rFonts w:ascii="Arial" w:hAnsi="Arial" w:cs="Arial"/>
          <w:b/>
          <w:sz w:val="20"/>
          <w:szCs w:val="20"/>
        </w:rPr>
        <w:t xml:space="preserve">• </w:t>
      </w:r>
      <w:r w:rsidRPr="003A346C">
        <w:rPr>
          <w:b/>
        </w:rPr>
        <w:t>Susan DeSanto-Madeya</w:t>
      </w:r>
      <w:r>
        <w:t xml:space="preserve">, </w:t>
      </w:r>
      <w:r w:rsidRPr="00E17BDD">
        <w:rPr>
          <w:b/>
        </w:rPr>
        <w:t>PhD</w:t>
      </w:r>
      <w:r>
        <w:t>, RN,</w:t>
      </w:r>
      <w:r>
        <w:t xml:space="preserve"> </w:t>
      </w:r>
      <w:r>
        <w:t>Associate Clinical Professor, Sojourns Palliative Care Scholar Leader, Boston College, Wm. F. Connell School of Nursing</w:t>
      </w:r>
    </w:p>
    <w:p w:rsidR="00E17BDD" w:rsidRPr="00AD16D8" w:rsidRDefault="00E17BDD" w:rsidP="0036223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 w:rsidRPr="00AD16D8">
        <w:rPr>
          <w:rFonts w:ascii="Arial" w:eastAsia="Times New Roman" w:hAnsi="Arial" w:cs="Arial"/>
          <w:b/>
          <w:bCs/>
          <w:sz w:val="20"/>
          <w:szCs w:val="20"/>
        </w:rPr>
        <w:t xml:space="preserve">Marybeth McCabe, </w:t>
      </w:r>
      <w:r w:rsidRPr="00AD16D8">
        <w:rPr>
          <w:rFonts w:ascii="Arial" w:eastAsia="Times New Roman" w:hAnsi="Arial" w:cs="Arial"/>
          <w:bCs/>
          <w:sz w:val="20"/>
          <w:szCs w:val="20"/>
        </w:rPr>
        <w:t xml:space="preserve">DPH </w:t>
      </w:r>
      <w:r w:rsidRPr="00AD16D8">
        <w:rPr>
          <w:rFonts w:ascii="Arial" w:hAnsi="Arial" w:cs="Arial"/>
          <w:sz w:val="20"/>
          <w:szCs w:val="20"/>
        </w:rPr>
        <w:t xml:space="preserve">Project Manager for MOLST, </w:t>
      </w:r>
      <w:r w:rsidRPr="00AD16D8">
        <w:rPr>
          <w:rFonts w:ascii="Arial" w:eastAsia="Times New Roman" w:hAnsi="Arial" w:cs="Arial"/>
          <w:sz w:val="20"/>
          <w:szCs w:val="20"/>
        </w:rPr>
        <w:t>Health Communications Strategy Manager</w:t>
      </w:r>
      <w:r w:rsidRPr="00AD16D8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AD16D8">
        <w:rPr>
          <w:rFonts w:ascii="Arial" w:eastAsia="Times New Roman" w:hAnsi="Arial" w:cs="Arial"/>
          <w:sz w:val="20"/>
          <w:szCs w:val="20"/>
        </w:rPr>
        <w:t>Bureau of Health Care Safety &amp; Quality, Massachusetts Department of Public Health.</w:t>
      </w:r>
    </w:p>
    <w:p w:rsidR="00500A70" w:rsidRPr="00AD16D8" w:rsidRDefault="009D41AE" w:rsidP="00AD16D8">
      <w:pPr>
        <w:pStyle w:val="PlainText"/>
        <w:spacing w:after="12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•</w:t>
      </w:r>
      <w:r>
        <w:rPr>
          <w:b/>
          <w:sz w:val="20"/>
          <w:szCs w:val="20"/>
        </w:rPr>
        <w:t xml:space="preserve"> </w:t>
      </w:r>
      <w:r w:rsidR="006839CF" w:rsidRPr="00AD16D8">
        <w:rPr>
          <w:rStyle w:val="A2"/>
          <w:rFonts w:cs="Arial"/>
          <w:b/>
          <w:i w:val="0"/>
          <w:color w:val="000000" w:themeColor="text1"/>
          <w:sz w:val="20"/>
          <w:szCs w:val="20"/>
          <w:u w:val="single"/>
        </w:rPr>
        <w:t xml:space="preserve">Office of </w:t>
      </w:r>
      <w:r w:rsidR="00AD16D8" w:rsidRPr="00AD16D8">
        <w:rPr>
          <w:rStyle w:val="A2"/>
          <w:rFonts w:cs="Arial"/>
          <w:b/>
          <w:i w:val="0"/>
          <w:color w:val="000000" w:themeColor="text1"/>
          <w:sz w:val="20"/>
          <w:szCs w:val="20"/>
          <w:u w:val="single"/>
        </w:rPr>
        <w:t>Emergency Medical Services</w:t>
      </w:r>
      <w:r w:rsidR="006839CF" w:rsidRPr="00AD16D8">
        <w:rPr>
          <w:b/>
          <w:sz w:val="20"/>
          <w:szCs w:val="20"/>
          <w:u w:val="single"/>
        </w:rPr>
        <w:t xml:space="preserve">, </w:t>
      </w:r>
      <w:r w:rsidR="00E17BDD">
        <w:rPr>
          <w:b/>
          <w:sz w:val="20"/>
          <w:szCs w:val="20"/>
          <w:u w:val="single"/>
        </w:rPr>
        <w:t xml:space="preserve">MA </w:t>
      </w:r>
      <w:r w:rsidR="006839CF" w:rsidRPr="00AD16D8">
        <w:rPr>
          <w:b/>
          <w:sz w:val="20"/>
          <w:szCs w:val="20"/>
          <w:u w:val="single"/>
        </w:rPr>
        <w:t>DPH</w:t>
      </w:r>
    </w:p>
    <w:p w:rsidR="00500A70" w:rsidRPr="00AD16D8" w:rsidRDefault="00500A70" w:rsidP="00500A7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D16D8">
        <w:rPr>
          <w:rFonts w:ascii="Arial" w:hAnsi="Arial" w:cs="Arial"/>
          <w:b/>
          <w:sz w:val="20"/>
          <w:szCs w:val="20"/>
        </w:rPr>
        <w:t>W. Scott Cluett III</w:t>
      </w:r>
      <w:r w:rsidRPr="00AD16D8">
        <w:rPr>
          <w:rFonts w:ascii="Arial" w:hAnsi="Arial" w:cs="Arial"/>
          <w:sz w:val="20"/>
          <w:szCs w:val="20"/>
        </w:rPr>
        <w:t xml:space="preserve">, </w:t>
      </w:r>
      <w:r w:rsidR="00AD16D8" w:rsidRPr="00AD16D8">
        <w:rPr>
          <w:rFonts w:ascii="Arial" w:hAnsi="Arial" w:cs="Arial"/>
          <w:sz w:val="20"/>
          <w:szCs w:val="20"/>
        </w:rPr>
        <w:t>Director;</w:t>
      </w:r>
      <w:r w:rsidR="00362233" w:rsidRPr="00AD16D8">
        <w:rPr>
          <w:rFonts w:ascii="Arial" w:hAnsi="Arial" w:cs="Arial"/>
          <w:sz w:val="20"/>
          <w:szCs w:val="20"/>
        </w:rPr>
        <w:t xml:space="preserve"> </w:t>
      </w:r>
      <w:r w:rsidRPr="00AD16D8">
        <w:rPr>
          <w:rFonts w:ascii="Arial" w:hAnsi="Arial" w:cs="Arial"/>
          <w:sz w:val="20"/>
          <w:szCs w:val="20"/>
        </w:rPr>
        <w:t>NRP</w:t>
      </w:r>
      <w:r w:rsidR="00031B9A" w:rsidRPr="00AD16D8">
        <w:rPr>
          <w:rFonts w:ascii="Arial" w:hAnsi="Arial" w:cs="Arial"/>
          <w:sz w:val="20"/>
          <w:szCs w:val="20"/>
        </w:rPr>
        <w:t xml:space="preserve"> </w:t>
      </w:r>
      <w:r w:rsidRPr="00AD16D8">
        <w:rPr>
          <w:rFonts w:ascii="Arial" w:hAnsi="Arial" w:cs="Arial"/>
          <w:sz w:val="20"/>
          <w:szCs w:val="20"/>
        </w:rPr>
        <w:t xml:space="preserve">Program Manager - Mobile Integrated Health </w:t>
      </w:r>
    </w:p>
    <w:p w:rsidR="00500A70" w:rsidRPr="00AD16D8" w:rsidRDefault="00500A70" w:rsidP="00500A7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D16D8">
        <w:rPr>
          <w:rFonts w:ascii="Arial" w:hAnsi="Arial" w:cs="Arial"/>
          <w:b/>
          <w:iCs/>
          <w:color w:val="000000" w:themeColor="text1"/>
          <w:sz w:val="20"/>
          <w:szCs w:val="20"/>
        </w:rPr>
        <w:t>Silva Cameron</w:t>
      </w:r>
      <w:r w:rsidRPr="00AD16D8">
        <w:rPr>
          <w:rFonts w:ascii="Arial" w:hAnsi="Arial" w:cs="Arial"/>
          <w:iCs/>
          <w:color w:val="000000" w:themeColor="text1"/>
          <w:sz w:val="20"/>
          <w:szCs w:val="20"/>
        </w:rPr>
        <w:t>, JD,</w:t>
      </w:r>
      <w:r w:rsidR="00031B9A" w:rsidRPr="00AD16D8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AD16D8">
        <w:rPr>
          <w:rFonts w:ascii="Arial" w:hAnsi="Arial" w:cs="Arial"/>
          <w:iCs/>
          <w:color w:val="000000" w:themeColor="text1"/>
          <w:sz w:val="20"/>
          <w:szCs w:val="20"/>
        </w:rPr>
        <w:t>Manager, Policy and Regulatory Development</w:t>
      </w:r>
    </w:p>
    <w:p w:rsidR="00500A70" w:rsidRPr="00AD16D8" w:rsidRDefault="00500A70" w:rsidP="00500A7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D16D8">
        <w:rPr>
          <w:rFonts w:ascii="Arial" w:eastAsia="Times New Roman" w:hAnsi="Arial" w:cs="Arial"/>
          <w:b/>
          <w:color w:val="000000"/>
          <w:sz w:val="20"/>
          <w:szCs w:val="20"/>
        </w:rPr>
        <w:t>Renee Atherton</w:t>
      </w:r>
      <w:r w:rsidRPr="00AD16D8">
        <w:rPr>
          <w:rFonts w:ascii="Arial" w:eastAsia="Times New Roman" w:hAnsi="Arial" w:cs="Arial"/>
          <w:color w:val="000000"/>
          <w:sz w:val="20"/>
          <w:szCs w:val="20"/>
        </w:rPr>
        <w:t>, MA/NREMT-Paramedic Compliance Coordinator</w:t>
      </w:r>
    </w:p>
    <w:p w:rsidR="00AD16D8" w:rsidRPr="00AD16D8" w:rsidRDefault="00AD16D8" w:rsidP="00562048">
      <w:pPr>
        <w:rPr>
          <w:rFonts w:ascii="Arial" w:eastAsia="Times New Roman" w:hAnsi="Arial" w:cs="Arial"/>
          <w:b/>
          <w:sz w:val="20"/>
          <w:szCs w:val="20"/>
        </w:rPr>
      </w:pPr>
    </w:p>
    <w:p w:rsidR="00A60647" w:rsidRPr="00AD16D8" w:rsidRDefault="009D41AE" w:rsidP="005620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•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B0C4E" w:rsidRPr="00AD16D8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Tara Gregorio</w:t>
      </w:r>
      <w:r w:rsidR="00F0720E" w:rsidRPr="00AD16D8">
        <w:rPr>
          <w:rFonts w:ascii="Arial" w:hAnsi="Arial" w:cs="Arial"/>
          <w:sz w:val="20"/>
          <w:szCs w:val="20"/>
        </w:rPr>
        <w:t xml:space="preserve">, </w:t>
      </w:r>
      <w:r w:rsidR="007B0C4E" w:rsidRPr="00AD16D8">
        <w:rPr>
          <w:rFonts w:ascii="Arial" w:hAnsi="Arial" w:cs="Arial"/>
          <w:sz w:val="20"/>
          <w:szCs w:val="20"/>
          <w:shd w:val="clear" w:color="auto" w:fill="FFFFFF"/>
        </w:rPr>
        <w:t xml:space="preserve">President, </w:t>
      </w:r>
      <w:r w:rsidR="00562048" w:rsidRPr="00AD16D8">
        <w:rPr>
          <w:rFonts w:ascii="Arial" w:hAnsi="Arial" w:cs="Arial"/>
          <w:sz w:val="20"/>
          <w:szCs w:val="20"/>
        </w:rPr>
        <w:t>Mass Senior C</w:t>
      </w:r>
      <w:r w:rsidR="00A60647" w:rsidRPr="00AD16D8">
        <w:rPr>
          <w:rFonts w:ascii="Arial" w:hAnsi="Arial" w:cs="Arial"/>
          <w:sz w:val="20"/>
          <w:szCs w:val="20"/>
        </w:rPr>
        <w:t>are</w:t>
      </w:r>
      <w:r w:rsidR="007B0C4E" w:rsidRPr="00AD16D8">
        <w:rPr>
          <w:rFonts w:ascii="Arial" w:hAnsi="Arial" w:cs="Arial"/>
          <w:sz w:val="20"/>
          <w:szCs w:val="20"/>
        </w:rPr>
        <w:t xml:space="preserve"> Assoc</w:t>
      </w:r>
      <w:r w:rsidR="00440306" w:rsidRPr="00AD16D8">
        <w:rPr>
          <w:rFonts w:ascii="Arial" w:hAnsi="Arial" w:cs="Arial"/>
          <w:sz w:val="20"/>
          <w:szCs w:val="20"/>
        </w:rPr>
        <w:t>.</w:t>
      </w:r>
      <w:r w:rsidR="00562048" w:rsidRPr="00AD16D8">
        <w:rPr>
          <w:rFonts w:ascii="Arial" w:hAnsi="Arial" w:cs="Arial"/>
          <w:sz w:val="20"/>
          <w:szCs w:val="20"/>
        </w:rPr>
        <w:t xml:space="preserve"> </w:t>
      </w:r>
      <w:r w:rsidR="00440306" w:rsidRPr="00AD16D8">
        <w:rPr>
          <w:rFonts w:ascii="Arial" w:hAnsi="Arial" w:cs="Arial"/>
          <w:sz w:val="20"/>
          <w:szCs w:val="20"/>
        </w:rPr>
        <w:t>Skilled N</w:t>
      </w:r>
      <w:r w:rsidR="00BA7B2A" w:rsidRPr="00AD16D8">
        <w:rPr>
          <w:rFonts w:ascii="Arial" w:hAnsi="Arial" w:cs="Arial"/>
          <w:sz w:val="20"/>
          <w:szCs w:val="20"/>
        </w:rPr>
        <w:t>ursing</w:t>
      </w:r>
      <w:r w:rsidR="00562048" w:rsidRPr="00AD16D8">
        <w:rPr>
          <w:rFonts w:ascii="Arial" w:hAnsi="Arial" w:cs="Arial"/>
          <w:sz w:val="20"/>
          <w:szCs w:val="20"/>
        </w:rPr>
        <w:t xml:space="preserve"> </w:t>
      </w:r>
      <w:r w:rsidR="00440306" w:rsidRPr="00AD16D8">
        <w:rPr>
          <w:rFonts w:ascii="Arial" w:hAnsi="Arial" w:cs="Arial"/>
          <w:sz w:val="20"/>
          <w:szCs w:val="20"/>
        </w:rPr>
        <w:t>&amp;</w:t>
      </w:r>
      <w:r w:rsidR="00F0720E" w:rsidRPr="00AD16D8">
        <w:rPr>
          <w:rFonts w:ascii="Arial" w:hAnsi="Arial" w:cs="Arial"/>
          <w:sz w:val="20"/>
          <w:szCs w:val="20"/>
        </w:rPr>
        <w:t xml:space="preserve"> L</w:t>
      </w:r>
      <w:r w:rsidR="00440306" w:rsidRPr="00AD16D8">
        <w:rPr>
          <w:rFonts w:ascii="Arial" w:hAnsi="Arial" w:cs="Arial"/>
          <w:sz w:val="20"/>
          <w:szCs w:val="20"/>
        </w:rPr>
        <w:t>ong Term Care.</w:t>
      </w:r>
      <w:r w:rsidR="00F0720E" w:rsidRPr="00AD16D8">
        <w:rPr>
          <w:rFonts w:ascii="Arial" w:hAnsi="Arial" w:cs="Arial"/>
          <w:sz w:val="20"/>
          <w:szCs w:val="20"/>
        </w:rPr>
        <w:t xml:space="preserve"> S</w:t>
      </w:r>
      <w:r w:rsidR="00A60647" w:rsidRPr="00AD16D8">
        <w:rPr>
          <w:rFonts w:ascii="Arial" w:hAnsi="Arial" w:cs="Arial"/>
          <w:sz w:val="20"/>
          <w:szCs w:val="20"/>
        </w:rPr>
        <w:t>tatewide</w:t>
      </w:r>
      <w:r w:rsidR="00F0720E" w:rsidRPr="00AD16D8">
        <w:rPr>
          <w:rFonts w:ascii="Arial" w:hAnsi="Arial" w:cs="Arial"/>
          <w:sz w:val="20"/>
          <w:szCs w:val="20"/>
        </w:rPr>
        <w:t>.</w:t>
      </w:r>
    </w:p>
    <w:p w:rsidR="001A5C04" w:rsidRPr="00AD16D8" w:rsidRDefault="009D41AE" w:rsidP="001A5C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A5C04" w:rsidRPr="00AD16D8">
        <w:rPr>
          <w:rFonts w:ascii="Arial" w:hAnsi="Arial" w:cs="Arial"/>
          <w:b/>
          <w:bCs/>
          <w:sz w:val="20"/>
          <w:szCs w:val="20"/>
          <w:shd w:val="clear" w:color="auto" w:fill="FFFFFF"/>
        </w:rPr>
        <w:t>Patricia Ahern, RN, MBA</w:t>
      </w:r>
      <w:r w:rsidR="001A5C04" w:rsidRPr="00AD16D8">
        <w:rPr>
          <w:rFonts w:ascii="Arial" w:hAnsi="Arial" w:cs="Arial"/>
          <w:b/>
          <w:bCs/>
          <w:sz w:val="20"/>
          <w:szCs w:val="20"/>
        </w:rPr>
        <w:t xml:space="preserve"> </w:t>
      </w:r>
      <w:r w:rsidR="00AD16D8" w:rsidRPr="00AD16D8">
        <w:rPr>
          <w:rFonts w:ascii="Arial" w:hAnsi="Arial" w:cs="Arial"/>
          <w:bCs/>
          <w:sz w:val="20"/>
          <w:szCs w:val="20"/>
          <w:shd w:val="clear" w:color="auto" w:fill="FFFFFF"/>
        </w:rPr>
        <w:t>President  &amp;</w:t>
      </w:r>
      <w:r w:rsidR="001A5C04" w:rsidRPr="00AD16D8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CEO</w:t>
      </w:r>
      <w:r w:rsidR="001A5C04" w:rsidRPr="00AD16D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, </w:t>
      </w:r>
      <w:r w:rsidR="001A5C04" w:rsidRPr="00AD16D8">
        <w:rPr>
          <w:rFonts w:ascii="Arial" w:hAnsi="Arial" w:cs="Arial"/>
          <w:sz w:val="20"/>
          <w:szCs w:val="20"/>
        </w:rPr>
        <w:t>Care Di</w:t>
      </w:r>
      <w:r w:rsidR="00AD16D8">
        <w:rPr>
          <w:rFonts w:ascii="Arial" w:hAnsi="Arial" w:cs="Arial"/>
          <w:sz w:val="20"/>
          <w:szCs w:val="20"/>
        </w:rPr>
        <w:t>mensions. Hospice care. North-</w:t>
      </w:r>
      <w:r w:rsidR="001A5C04" w:rsidRPr="00AD16D8">
        <w:rPr>
          <w:rFonts w:ascii="Arial" w:hAnsi="Arial" w:cs="Arial"/>
          <w:sz w:val="20"/>
          <w:szCs w:val="20"/>
        </w:rPr>
        <w:t>South Shore.</w:t>
      </w:r>
    </w:p>
    <w:p w:rsidR="007F12D6" w:rsidRPr="00AD16D8" w:rsidRDefault="009D41AE" w:rsidP="004968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F12D6" w:rsidRPr="00AD16D8">
        <w:rPr>
          <w:rFonts w:ascii="Arial" w:hAnsi="Arial" w:cs="Arial"/>
          <w:b/>
          <w:color w:val="000000"/>
          <w:sz w:val="20"/>
          <w:szCs w:val="20"/>
        </w:rPr>
        <w:t>Desiree Kelley, RN, BSN</w:t>
      </w:r>
      <w:r w:rsidR="007F12D6" w:rsidRPr="00AD16D8">
        <w:rPr>
          <w:rFonts w:ascii="Arial" w:hAnsi="Arial" w:cs="Arial"/>
          <w:color w:val="000000"/>
          <w:sz w:val="20"/>
          <w:szCs w:val="20"/>
        </w:rPr>
        <w:t xml:space="preserve">, Clinical Nurse Manager, </w:t>
      </w:r>
      <w:r w:rsidR="00AD16D8">
        <w:rPr>
          <w:rFonts w:ascii="Arial" w:hAnsi="Arial" w:cs="Arial"/>
          <w:color w:val="000000"/>
          <w:sz w:val="20"/>
          <w:szCs w:val="20"/>
        </w:rPr>
        <w:t xml:space="preserve">MA </w:t>
      </w:r>
      <w:r w:rsidR="007F12D6" w:rsidRPr="00AD16D8">
        <w:rPr>
          <w:rFonts w:ascii="Arial" w:hAnsi="Arial" w:cs="Arial"/>
          <w:color w:val="000000"/>
          <w:sz w:val="20"/>
          <w:szCs w:val="20"/>
        </w:rPr>
        <w:t>Ex</w:t>
      </w:r>
      <w:r w:rsidR="001A5C04" w:rsidRPr="00AD16D8">
        <w:rPr>
          <w:rFonts w:ascii="Arial" w:hAnsi="Arial" w:cs="Arial"/>
          <w:color w:val="000000"/>
          <w:sz w:val="20"/>
          <w:szCs w:val="20"/>
        </w:rPr>
        <w:t>ecutive Office of Elder Affairs.</w:t>
      </w:r>
      <w:r w:rsidR="00AD16D8">
        <w:rPr>
          <w:rFonts w:ascii="Arial" w:hAnsi="Arial" w:cs="Arial"/>
          <w:color w:val="000000"/>
          <w:sz w:val="20"/>
          <w:szCs w:val="20"/>
        </w:rPr>
        <w:t xml:space="preserve"> Statewide.</w:t>
      </w:r>
    </w:p>
    <w:p w:rsidR="00AD16D8" w:rsidRPr="00AD16D8" w:rsidRDefault="009D41AE" w:rsidP="00AD16D8">
      <w:pPr>
        <w:pStyle w:val="NoSpacing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D16D8" w:rsidRPr="00AD16D8">
        <w:rPr>
          <w:rFonts w:ascii="Arial" w:eastAsia="Times New Roman" w:hAnsi="Arial" w:cs="Arial"/>
          <w:b/>
          <w:iCs/>
          <w:sz w:val="20"/>
          <w:szCs w:val="20"/>
        </w:rPr>
        <w:t>Alexandra</w:t>
      </w:r>
      <w:r w:rsidR="00AD16D8" w:rsidRPr="00AD16D8">
        <w:rPr>
          <w:rFonts w:ascii="Arial" w:eastAsia="Times New Roman" w:hAnsi="Arial" w:cs="Arial"/>
          <w:b/>
          <w:sz w:val="20"/>
          <w:szCs w:val="20"/>
        </w:rPr>
        <w:t> </w:t>
      </w:r>
      <w:r w:rsidR="00AD16D8" w:rsidRPr="00AD16D8">
        <w:rPr>
          <w:rFonts w:ascii="Arial" w:eastAsia="Times New Roman" w:hAnsi="Arial" w:cs="Arial"/>
          <w:b/>
          <w:iCs/>
          <w:sz w:val="20"/>
          <w:szCs w:val="20"/>
        </w:rPr>
        <w:t>Brinkert</w:t>
      </w:r>
      <w:r w:rsidR="00AD16D8">
        <w:rPr>
          <w:rFonts w:ascii="Arial" w:eastAsia="Times New Roman" w:hAnsi="Arial" w:cs="Arial"/>
          <w:iCs/>
          <w:sz w:val="20"/>
          <w:szCs w:val="20"/>
        </w:rPr>
        <w:t xml:space="preserve">, </w:t>
      </w:r>
      <w:r w:rsidR="00AD16D8" w:rsidRPr="00AD16D8">
        <w:rPr>
          <w:rFonts w:ascii="Arial" w:eastAsia="Times New Roman" w:hAnsi="Arial" w:cs="Arial"/>
          <w:sz w:val="20"/>
          <w:szCs w:val="20"/>
        </w:rPr>
        <w:t>Assisted Living Certification Specialist—Clinical Lead, MA Executive Office of Elder Affairs. Assisted Living Residences standards, challenges and best practices. Statewide.</w:t>
      </w:r>
    </w:p>
    <w:p w:rsidR="00AD16D8" w:rsidRPr="00AD16D8" w:rsidRDefault="00AD16D8" w:rsidP="00500A70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977B6" w:rsidRPr="00AD16D8" w:rsidRDefault="009D41AE" w:rsidP="00500A7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977B6" w:rsidRPr="00AD16D8">
        <w:rPr>
          <w:rFonts w:ascii="Arial" w:hAnsi="Arial" w:cs="Arial"/>
          <w:b/>
          <w:color w:val="000000" w:themeColor="text1"/>
          <w:sz w:val="20"/>
          <w:szCs w:val="20"/>
        </w:rPr>
        <w:t>Judith A. Iwanski, Manager</w:t>
      </w:r>
      <w:r w:rsidR="00E977B6" w:rsidRPr="00AD16D8">
        <w:rPr>
          <w:rFonts w:ascii="Arial" w:hAnsi="Arial" w:cs="Arial"/>
          <w:color w:val="000000" w:themeColor="text1"/>
          <w:sz w:val="20"/>
          <w:szCs w:val="20"/>
        </w:rPr>
        <w:t>, eHealth eQuality Program Massachusetts eHealth Institute (MeHI) at the MassTech Collaborative.</w:t>
      </w:r>
      <w:r w:rsidR="00E977B6" w:rsidRPr="00AD16D8">
        <w:rPr>
          <w:rFonts w:ascii="Arial" w:hAnsi="Arial" w:cs="Arial"/>
          <w:sz w:val="20"/>
          <w:szCs w:val="20"/>
        </w:rPr>
        <w:t xml:space="preserve"> </w:t>
      </w:r>
      <w:r w:rsidR="00AD16D8">
        <w:rPr>
          <w:rFonts w:ascii="Arial" w:hAnsi="Arial" w:cs="Arial"/>
          <w:sz w:val="20"/>
          <w:szCs w:val="20"/>
        </w:rPr>
        <w:t>E-MOLSTt w</w:t>
      </w:r>
      <w:r w:rsidR="00E977B6" w:rsidRPr="00AD16D8">
        <w:rPr>
          <w:rFonts w:ascii="Arial" w:hAnsi="Arial" w:cs="Arial"/>
          <w:sz w:val="20"/>
          <w:szCs w:val="20"/>
        </w:rPr>
        <w:t xml:space="preserve">ork group </w:t>
      </w:r>
      <w:r w:rsidR="007B3F22" w:rsidRPr="00AD16D8">
        <w:rPr>
          <w:rFonts w:ascii="Arial" w:hAnsi="Arial" w:cs="Arial"/>
          <w:sz w:val="20"/>
          <w:szCs w:val="20"/>
        </w:rPr>
        <w:t xml:space="preserve">for the </w:t>
      </w:r>
      <w:r w:rsidR="000F1A79" w:rsidRPr="00AD16D8">
        <w:rPr>
          <w:rFonts w:ascii="Arial" w:hAnsi="Arial" w:cs="Arial"/>
          <w:sz w:val="20"/>
          <w:szCs w:val="20"/>
        </w:rPr>
        <w:t xml:space="preserve">electronic sharing of </w:t>
      </w:r>
      <w:r w:rsidR="00AD16D8">
        <w:rPr>
          <w:rFonts w:ascii="Arial" w:hAnsi="Arial" w:cs="Arial"/>
          <w:sz w:val="20"/>
          <w:szCs w:val="20"/>
        </w:rPr>
        <w:t xml:space="preserve">ACP </w:t>
      </w:r>
      <w:r w:rsidR="00E977B6" w:rsidRPr="00AD16D8">
        <w:rPr>
          <w:rFonts w:ascii="Arial" w:hAnsi="Arial" w:cs="Arial"/>
          <w:sz w:val="20"/>
          <w:szCs w:val="20"/>
        </w:rPr>
        <w:t>documents</w:t>
      </w:r>
      <w:r w:rsidR="000F1A79" w:rsidRPr="00AD16D8">
        <w:rPr>
          <w:rFonts w:ascii="Arial" w:hAnsi="Arial" w:cs="Arial"/>
          <w:sz w:val="20"/>
          <w:szCs w:val="20"/>
        </w:rPr>
        <w:t>.</w:t>
      </w:r>
    </w:p>
    <w:p w:rsidR="001A5C04" w:rsidRPr="00AD16D8" w:rsidRDefault="009D41AE" w:rsidP="001A5C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A5C04" w:rsidRPr="00AD16D8">
        <w:rPr>
          <w:rFonts w:ascii="Arial" w:hAnsi="Arial" w:cs="Arial"/>
          <w:b/>
          <w:sz w:val="20"/>
          <w:szCs w:val="20"/>
        </w:rPr>
        <w:t>Kate Granigan</w:t>
      </w:r>
      <w:r w:rsidR="001A5C04" w:rsidRPr="00AD16D8">
        <w:rPr>
          <w:rFonts w:ascii="Arial" w:hAnsi="Arial" w:cs="Arial"/>
          <w:sz w:val="20"/>
          <w:szCs w:val="20"/>
        </w:rPr>
        <w:t>, MSW, LICSW, C-ASWCM; LifeCare Advocates, Chief Executive Officer; Care Management and Social Work; Team approach for serious illness with adults and families. Metrowest.</w:t>
      </w:r>
    </w:p>
    <w:p w:rsidR="001A5C04" w:rsidRPr="00AD16D8" w:rsidRDefault="009D41AE" w:rsidP="001A5C0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•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A5C04" w:rsidRPr="00AD16D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Melissa Interess, LICSW</w:t>
      </w:r>
      <w:r w:rsidR="001A5C04" w:rsidRPr="00AD16D8">
        <w:rPr>
          <w:rFonts w:ascii="Arial" w:hAnsi="Arial" w:cs="Arial"/>
          <w:color w:val="222222"/>
          <w:sz w:val="20"/>
          <w:szCs w:val="20"/>
        </w:rPr>
        <w:t xml:space="preserve">, </w:t>
      </w:r>
      <w:r w:rsidR="001A5C04" w:rsidRPr="00AD16D8">
        <w:rPr>
          <w:rFonts w:ascii="Arial" w:hAnsi="Arial" w:cs="Arial"/>
          <w:color w:val="222222"/>
          <w:sz w:val="20"/>
          <w:szCs w:val="20"/>
          <w:shd w:val="clear" w:color="auto" w:fill="FFFFFF"/>
        </w:rPr>
        <w:t>Assistant Director of Senior Services, Town of Lexington. Community organization’s role in serving multicultural seniors &amp; families; Caregiver role &amp; support; Metrowest.</w:t>
      </w:r>
    </w:p>
    <w:p w:rsidR="001F0FE3" w:rsidRPr="00AD16D8" w:rsidRDefault="009D41AE" w:rsidP="005620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F0FE3" w:rsidRPr="00AD16D8">
        <w:rPr>
          <w:rFonts w:ascii="Arial" w:hAnsi="Arial" w:cs="Arial"/>
          <w:b/>
          <w:sz w:val="20"/>
          <w:szCs w:val="20"/>
        </w:rPr>
        <w:t>Laurie Herndon,</w:t>
      </w:r>
      <w:r w:rsidR="001F0FE3" w:rsidRPr="00AD16D8">
        <w:rPr>
          <w:rFonts w:ascii="Arial" w:hAnsi="Arial" w:cs="Arial"/>
          <w:sz w:val="20"/>
          <w:szCs w:val="20"/>
        </w:rPr>
        <w:t xml:space="preserve"> Director, Clinical Program Innovation, Seniorlink; Caregivers; Care Coordination; Member of the original </w:t>
      </w:r>
      <w:r w:rsidR="00996A12" w:rsidRPr="00AD16D8">
        <w:rPr>
          <w:rFonts w:ascii="Arial" w:hAnsi="Arial" w:cs="Arial"/>
          <w:sz w:val="20"/>
          <w:szCs w:val="20"/>
        </w:rPr>
        <w:t xml:space="preserve">MA </w:t>
      </w:r>
      <w:r w:rsidR="001F0FE3" w:rsidRPr="00AD16D8">
        <w:rPr>
          <w:rFonts w:ascii="Arial" w:hAnsi="Arial" w:cs="Arial"/>
          <w:sz w:val="20"/>
          <w:szCs w:val="20"/>
        </w:rPr>
        <w:t>MOLST Steering Committee</w:t>
      </w:r>
    </w:p>
    <w:p w:rsidR="009D41AE" w:rsidRPr="00E17BDD" w:rsidRDefault="009D41AE" w:rsidP="003A34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F0FE3" w:rsidRPr="00AD16D8">
        <w:rPr>
          <w:rFonts w:ascii="Arial" w:hAnsi="Arial" w:cs="Arial"/>
          <w:b/>
          <w:sz w:val="20"/>
          <w:szCs w:val="20"/>
        </w:rPr>
        <w:t>Nancy Sherman, LICSW</w:t>
      </w:r>
      <w:r w:rsidR="001F0FE3" w:rsidRPr="00AD16D8">
        <w:rPr>
          <w:rFonts w:ascii="Arial" w:hAnsi="Arial" w:cs="Arial"/>
          <w:sz w:val="20"/>
          <w:szCs w:val="20"/>
        </w:rPr>
        <w:t>, Hospice</w:t>
      </w:r>
      <w:r w:rsidR="000F1A79" w:rsidRPr="00AD16D8">
        <w:rPr>
          <w:rFonts w:ascii="Arial" w:hAnsi="Arial" w:cs="Arial"/>
          <w:sz w:val="20"/>
          <w:szCs w:val="20"/>
        </w:rPr>
        <w:t xml:space="preserve"> Care, retired.</w:t>
      </w:r>
      <w:r w:rsidR="003A346C">
        <w:br/>
      </w:r>
    </w:p>
    <w:p w:rsidR="00AD16D8" w:rsidRDefault="00AD16D8" w:rsidP="00562048">
      <w:pPr>
        <w:rPr>
          <w:sz w:val="20"/>
          <w:szCs w:val="20"/>
        </w:rPr>
      </w:pPr>
    </w:p>
    <w:p w:rsidR="00362233" w:rsidRPr="006A2A41" w:rsidRDefault="00362233" w:rsidP="00562048">
      <w:pPr>
        <w:rPr>
          <w:sz w:val="20"/>
          <w:szCs w:val="20"/>
        </w:rPr>
      </w:pPr>
    </w:p>
    <w:sectPr w:rsidR="00362233" w:rsidRPr="006A2A41" w:rsidSect="00031B9A"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89" w:rsidRDefault="00455D89" w:rsidP="00031B9A">
      <w:pPr>
        <w:spacing w:after="0" w:line="240" w:lineRule="auto"/>
      </w:pPr>
      <w:r>
        <w:separator/>
      </w:r>
    </w:p>
  </w:endnote>
  <w:endnote w:type="continuationSeparator" w:id="0">
    <w:p w:rsidR="00455D89" w:rsidRDefault="00455D89" w:rsidP="0003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SemiCond">
    <w:altName w:val="Myriad Pro Semi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89" w:rsidRDefault="00455D89" w:rsidP="00031B9A">
      <w:pPr>
        <w:spacing w:after="0" w:line="240" w:lineRule="auto"/>
      </w:pPr>
      <w:r>
        <w:separator/>
      </w:r>
    </w:p>
  </w:footnote>
  <w:footnote w:type="continuationSeparator" w:id="0">
    <w:p w:rsidR="00455D89" w:rsidRDefault="00455D89" w:rsidP="00031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C3EF6"/>
    <w:multiLevelType w:val="hybridMultilevel"/>
    <w:tmpl w:val="3868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47"/>
    <w:rsid w:val="00012F03"/>
    <w:rsid w:val="000237FA"/>
    <w:rsid w:val="00024ACC"/>
    <w:rsid w:val="00031B9A"/>
    <w:rsid w:val="000712C6"/>
    <w:rsid w:val="000A6417"/>
    <w:rsid w:val="000F1A79"/>
    <w:rsid w:val="000F252E"/>
    <w:rsid w:val="00154193"/>
    <w:rsid w:val="001934D8"/>
    <w:rsid w:val="00197FC4"/>
    <w:rsid w:val="001A5C04"/>
    <w:rsid w:val="001A5E4E"/>
    <w:rsid w:val="001B04A0"/>
    <w:rsid w:val="001F0FE3"/>
    <w:rsid w:val="001F52FA"/>
    <w:rsid w:val="002008DE"/>
    <w:rsid w:val="00230D00"/>
    <w:rsid w:val="002657FA"/>
    <w:rsid w:val="002A1C1E"/>
    <w:rsid w:val="002E1DCB"/>
    <w:rsid w:val="002F0934"/>
    <w:rsid w:val="002F42E4"/>
    <w:rsid w:val="00362233"/>
    <w:rsid w:val="003A346C"/>
    <w:rsid w:val="003A65D6"/>
    <w:rsid w:val="003F011C"/>
    <w:rsid w:val="00440306"/>
    <w:rsid w:val="00441326"/>
    <w:rsid w:val="00455D89"/>
    <w:rsid w:val="00496837"/>
    <w:rsid w:val="004D5D0D"/>
    <w:rsid w:val="004E1833"/>
    <w:rsid w:val="00500A70"/>
    <w:rsid w:val="00502FF0"/>
    <w:rsid w:val="0051292E"/>
    <w:rsid w:val="00545EDB"/>
    <w:rsid w:val="00562048"/>
    <w:rsid w:val="00574D2F"/>
    <w:rsid w:val="00631850"/>
    <w:rsid w:val="00642382"/>
    <w:rsid w:val="00654B2C"/>
    <w:rsid w:val="006839CF"/>
    <w:rsid w:val="00685B80"/>
    <w:rsid w:val="006A2A41"/>
    <w:rsid w:val="00707943"/>
    <w:rsid w:val="007202A5"/>
    <w:rsid w:val="00721577"/>
    <w:rsid w:val="00743B17"/>
    <w:rsid w:val="00746970"/>
    <w:rsid w:val="00756EA7"/>
    <w:rsid w:val="007B0C4E"/>
    <w:rsid w:val="007B3F22"/>
    <w:rsid w:val="007C2F26"/>
    <w:rsid w:val="007C33AA"/>
    <w:rsid w:val="007F12D6"/>
    <w:rsid w:val="00827759"/>
    <w:rsid w:val="00832AC3"/>
    <w:rsid w:val="00871D39"/>
    <w:rsid w:val="008C69B3"/>
    <w:rsid w:val="009011A7"/>
    <w:rsid w:val="0093439C"/>
    <w:rsid w:val="00940493"/>
    <w:rsid w:val="00967B38"/>
    <w:rsid w:val="009968EB"/>
    <w:rsid w:val="00996A12"/>
    <w:rsid w:val="009C2B0E"/>
    <w:rsid w:val="009D200A"/>
    <w:rsid w:val="009D41AE"/>
    <w:rsid w:val="00A02A65"/>
    <w:rsid w:val="00A60647"/>
    <w:rsid w:val="00A776D9"/>
    <w:rsid w:val="00A921D0"/>
    <w:rsid w:val="00AC206A"/>
    <w:rsid w:val="00AD16D8"/>
    <w:rsid w:val="00AE6E15"/>
    <w:rsid w:val="00B216BA"/>
    <w:rsid w:val="00B571BD"/>
    <w:rsid w:val="00BA7B2A"/>
    <w:rsid w:val="00BB7D89"/>
    <w:rsid w:val="00C335A5"/>
    <w:rsid w:val="00C74827"/>
    <w:rsid w:val="00C84328"/>
    <w:rsid w:val="00CC3BAD"/>
    <w:rsid w:val="00CC749E"/>
    <w:rsid w:val="00CF40B9"/>
    <w:rsid w:val="00D21956"/>
    <w:rsid w:val="00D81A62"/>
    <w:rsid w:val="00D82803"/>
    <w:rsid w:val="00DA400D"/>
    <w:rsid w:val="00DE762F"/>
    <w:rsid w:val="00E12999"/>
    <w:rsid w:val="00E17BDD"/>
    <w:rsid w:val="00E977B6"/>
    <w:rsid w:val="00EF1C31"/>
    <w:rsid w:val="00EF77B4"/>
    <w:rsid w:val="00F066C3"/>
    <w:rsid w:val="00F0720E"/>
    <w:rsid w:val="00F410FD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C220"/>
  <w15:docId w15:val="{FB5F226B-B743-4069-9D5E-8069B1B5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F03"/>
  </w:style>
  <w:style w:type="paragraph" w:styleId="Heading2">
    <w:name w:val="heading 2"/>
    <w:basedOn w:val="Normal"/>
    <w:link w:val="Heading2Char"/>
    <w:uiPriority w:val="9"/>
    <w:qFormat/>
    <w:rsid w:val="00D81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850"/>
    <w:rPr>
      <w:color w:val="0563C1"/>
      <w:u w:val="single"/>
    </w:rPr>
  </w:style>
  <w:style w:type="paragraph" w:customStyle="1" w:styleId="Default">
    <w:name w:val="Default"/>
    <w:rsid w:val="007B0C4E"/>
    <w:pPr>
      <w:autoSpaceDE w:val="0"/>
      <w:autoSpaceDN w:val="0"/>
      <w:adjustRightInd w:val="0"/>
      <w:spacing w:after="0" w:line="240" w:lineRule="auto"/>
    </w:pPr>
    <w:rPr>
      <w:rFonts w:ascii="Myriad Pro SemiCond" w:hAnsi="Myriad Pro SemiCond" w:cs="Myriad Pro SemiCon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B0C4E"/>
    <w:pPr>
      <w:spacing w:line="16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B0C4E"/>
    <w:rPr>
      <w:rFonts w:cs="Myriad Pro SemiCond"/>
      <w:i/>
      <w:iCs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7B0C4E"/>
    <w:rPr>
      <w:b/>
      <w:bCs/>
    </w:rPr>
  </w:style>
  <w:style w:type="paragraph" w:styleId="NoSpacing">
    <w:name w:val="No Spacing"/>
    <w:uiPriority w:val="1"/>
    <w:qFormat/>
    <w:rsid w:val="0056204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81A6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871D39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0A70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0A70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31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B9A"/>
  </w:style>
  <w:style w:type="paragraph" w:styleId="Footer">
    <w:name w:val="footer"/>
    <w:basedOn w:val="Normal"/>
    <w:link w:val="FooterChar"/>
    <w:uiPriority w:val="99"/>
    <w:unhideWhenUsed/>
    <w:rsid w:val="00031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B9A"/>
  </w:style>
  <w:style w:type="paragraph" w:styleId="ListParagraph">
    <w:name w:val="List Paragraph"/>
    <w:basedOn w:val="Normal"/>
    <w:uiPriority w:val="34"/>
    <w:qFormat/>
    <w:rsid w:val="009D4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1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ail.jewishhome.org/owa/redir.aspx?C=OiXiJRwaekGlS93cAzdjmEfWRT9Em9EIP1GDzeaVKmxoeJ12oEPWBgE1L2eokq1bkuEu5aiLQGw.&amp;URL=http%3a%2f%2fwww.mccormack.umb.ed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mail.jewishhome.org/owa/redir.aspx?C=OiXiJRwaekGlS93cAzdjmEfWRT9Em9EIP1GDzeaVKmxoeJ12oEPWBgE1L2eokq1bkuEu5aiLQGw.&amp;URL=http%3a%2f%2fwww.umb.edu%2facademics%2fmgs%2fgerontolo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2007</dc:creator>
  <cp:lastModifiedBy>Comment</cp:lastModifiedBy>
  <cp:revision>4</cp:revision>
  <cp:lastPrinted>2018-09-10T19:16:00Z</cp:lastPrinted>
  <dcterms:created xsi:type="dcterms:W3CDTF">2019-09-07T17:14:00Z</dcterms:created>
  <dcterms:modified xsi:type="dcterms:W3CDTF">2019-09-07T17:21:00Z</dcterms:modified>
</cp:coreProperties>
</file>